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0" w:rsidRPr="0063375D" w:rsidRDefault="00891190" w:rsidP="0089119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1190" w:rsidRPr="00C84346" w:rsidRDefault="00891190" w:rsidP="0089119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212" w:rsidRPr="00C84346" w:rsidRDefault="00C84346" w:rsidP="0089119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91190"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Отчёт </w:t>
      </w:r>
      <w:r w:rsidR="00F10212"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школьной библиотеки</w:t>
      </w:r>
    </w:p>
    <w:p w:rsidR="00F10212" w:rsidRPr="00C84346" w:rsidRDefault="00C84346" w:rsidP="00C843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F10212"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«СОШ </w:t>
      </w:r>
      <w:r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Горячеисточненская</w:t>
      </w:r>
      <w:proofErr w:type="spellEnd"/>
    </w:p>
    <w:p w:rsidR="00F10212" w:rsidRPr="00C84346" w:rsidRDefault="00C84346" w:rsidP="00C843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F10212"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63375D"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2018-2019 </w:t>
      </w:r>
      <w:r w:rsidR="00F10212" w:rsidRPr="00C8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F10212" w:rsidRPr="0063375D" w:rsidRDefault="00F10212" w:rsidP="00F1021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 w:firstLine="7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1C0D" w:rsidRPr="0063375D" w:rsidRDefault="007F1C0D" w:rsidP="007F1C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10212" w:rsidRPr="0063375D" w:rsidRDefault="00F10212" w:rsidP="007F1C0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 2018-2019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общешкольного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являлись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:</w:t>
      </w:r>
    </w:p>
    <w:p w:rsidR="00F10212" w:rsidRPr="0063375D" w:rsidRDefault="00F10212" w:rsidP="00F1021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19"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библиотечного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библиографического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;</w:t>
      </w:r>
    </w:p>
    <w:p w:rsidR="00F10212" w:rsidRPr="0063375D" w:rsidRDefault="00F10212" w:rsidP="00F1021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19"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читателей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пользованию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книгой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поиску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;</w:t>
      </w:r>
    </w:p>
    <w:p w:rsidR="00F10212" w:rsidRPr="0063375D" w:rsidRDefault="00F10212" w:rsidP="00F1021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14"/>
        <w:jc w:val="both"/>
        <w:rPr>
          <w:rFonts w:ascii="Andalus" w:eastAsia="Times New Roman" w:hAnsi="Andalus" w:cs="Andalus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эстетической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3656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 w:rsidR="00DF16AE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F16AE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r w:rsidR="00DF16AE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</w:t>
      </w:r>
      <w:r w:rsidR="00DF16AE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.</w:t>
      </w:r>
    </w:p>
    <w:p w:rsidR="007F1C0D" w:rsidRPr="0063375D" w:rsidRDefault="007F1C0D" w:rsidP="007F1C0D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прививала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постоянном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воспитывала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уделяла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пропаганде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школьным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развивала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поддерживала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детях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привычку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библиотекой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7F1C0D" w:rsidRPr="0063375D" w:rsidRDefault="007F1C0D" w:rsidP="007F1C0D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—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приобретаются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: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DF16A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(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),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6E481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481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6E481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нетрадиционных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F10212" w:rsidRPr="0063375D" w:rsidRDefault="00F10212" w:rsidP="00F1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eastAsia="Times New Roman" w:hAnsi="Andalus" w:cs="Andalus"/>
          <w:b/>
          <w:sz w:val="24"/>
          <w:szCs w:val="24"/>
          <w:u w:val="single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Состояние</w:t>
      </w:r>
      <w:r w:rsidR="00F220E9" w:rsidRPr="00633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книжного</w:t>
      </w:r>
      <w:r w:rsidR="00F220E9" w:rsidRPr="00633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фонда</w:t>
      </w:r>
      <w:r w:rsidRPr="0063375D">
        <w:rPr>
          <w:rFonts w:ascii="Andalus" w:eastAsia="Times New Roman" w:hAnsi="Andalus" w:cs="Andalus"/>
          <w:b/>
          <w:sz w:val="24"/>
          <w:szCs w:val="24"/>
          <w:u w:val="single"/>
          <w:lang w:eastAsia="ru-RU"/>
        </w:rPr>
        <w:t>.</w:t>
      </w:r>
    </w:p>
    <w:p w:rsidR="007F1C0D" w:rsidRPr="0063375D" w:rsidRDefault="00735DD6" w:rsidP="00735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75D">
        <w:rPr>
          <w:rFonts w:ascii="Times New Roman" w:hAnsi="Times New Roman" w:cs="Times New Roman"/>
          <w:sz w:val="24"/>
          <w:szCs w:val="24"/>
        </w:rPr>
        <w:t>Общий</w:t>
      </w:r>
      <w:r w:rsidR="00F220E9" w:rsidRPr="0063375D">
        <w:rPr>
          <w:rFonts w:ascii="Times New Roman" w:hAnsi="Times New Roman" w:cs="Times New Roman"/>
          <w:sz w:val="24"/>
          <w:szCs w:val="24"/>
        </w:rPr>
        <w:t xml:space="preserve"> </w:t>
      </w:r>
      <w:r w:rsidRPr="0063375D">
        <w:rPr>
          <w:rFonts w:ascii="Times New Roman" w:hAnsi="Times New Roman" w:cs="Times New Roman"/>
          <w:sz w:val="24"/>
          <w:szCs w:val="24"/>
        </w:rPr>
        <w:t>фонд</w:t>
      </w:r>
      <w:r w:rsidR="00F220E9" w:rsidRPr="0063375D">
        <w:rPr>
          <w:rFonts w:ascii="Times New Roman" w:hAnsi="Times New Roman" w:cs="Times New Roman"/>
          <w:sz w:val="24"/>
          <w:szCs w:val="24"/>
        </w:rPr>
        <w:t xml:space="preserve"> </w:t>
      </w:r>
      <w:r w:rsidRPr="0063375D">
        <w:rPr>
          <w:rFonts w:ascii="Times New Roman" w:hAnsi="Times New Roman" w:cs="Times New Roman"/>
          <w:sz w:val="24"/>
          <w:szCs w:val="24"/>
        </w:rPr>
        <w:t>составляет</w:t>
      </w:r>
      <w:r w:rsidR="0063375D">
        <w:rPr>
          <w:rFonts w:cs="Andalus"/>
          <w:sz w:val="24"/>
          <w:szCs w:val="24"/>
        </w:rPr>
        <w:t xml:space="preserve"> 4106 </w:t>
      </w:r>
      <w:r w:rsidR="00F819D6" w:rsidRPr="0063375D">
        <w:rPr>
          <w:rFonts w:ascii="Times New Roman" w:hAnsi="Times New Roman" w:cs="Times New Roman"/>
          <w:sz w:val="24"/>
          <w:szCs w:val="24"/>
        </w:rPr>
        <w:t>экз</w:t>
      </w:r>
      <w:r w:rsidR="00F723E5">
        <w:rPr>
          <w:rFonts w:ascii="Andalus" w:hAnsi="Andalus" w:cs="Andalus"/>
          <w:sz w:val="24"/>
          <w:szCs w:val="24"/>
        </w:rPr>
        <w:t>.</w:t>
      </w:r>
      <w:r w:rsidR="00F723E5">
        <w:rPr>
          <w:rFonts w:cs="Andalus"/>
          <w:sz w:val="24"/>
          <w:szCs w:val="24"/>
        </w:rPr>
        <w:t>,</w:t>
      </w:r>
      <w:r w:rsidR="007D00E2">
        <w:rPr>
          <w:rFonts w:ascii="Andalus" w:hAnsi="Andalus" w:cs="Andalus"/>
          <w:sz w:val="24"/>
          <w:szCs w:val="24"/>
        </w:rPr>
        <w:t xml:space="preserve"> </w:t>
      </w:r>
      <w:r w:rsidR="00F819D6" w:rsidRPr="0063375D">
        <w:rPr>
          <w:rFonts w:ascii="Times New Roman" w:hAnsi="Times New Roman" w:cs="Times New Roman"/>
          <w:sz w:val="24"/>
          <w:szCs w:val="24"/>
        </w:rPr>
        <w:t>фонд</w:t>
      </w:r>
      <w:r w:rsidR="00F220E9" w:rsidRPr="0063375D">
        <w:rPr>
          <w:rFonts w:ascii="Times New Roman" w:hAnsi="Times New Roman" w:cs="Times New Roman"/>
          <w:sz w:val="24"/>
          <w:szCs w:val="24"/>
        </w:rPr>
        <w:t xml:space="preserve"> </w:t>
      </w:r>
      <w:r w:rsidR="00F819D6" w:rsidRPr="0063375D">
        <w:rPr>
          <w:rFonts w:ascii="Times New Roman" w:hAnsi="Times New Roman" w:cs="Times New Roman"/>
          <w:sz w:val="24"/>
          <w:szCs w:val="24"/>
        </w:rPr>
        <w:t>учебников</w:t>
      </w:r>
      <w:r w:rsidR="0063375D">
        <w:rPr>
          <w:rFonts w:ascii="Andalus" w:hAnsi="Andalus" w:cs="Andalus"/>
          <w:sz w:val="24"/>
          <w:szCs w:val="24"/>
        </w:rPr>
        <w:t xml:space="preserve"> </w:t>
      </w:r>
      <w:r w:rsidR="00E610F9">
        <w:rPr>
          <w:rFonts w:cs="Andalus"/>
          <w:sz w:val="24"/>
          <w:szCs w:val="24"/>
        </w:rPr>
        <w:t xml:space="preserve">3571 </w:t>
      </w:r>
      <w:r w:rsidR="00F10212" w:rsidRPr="0063375D">
        <w:rPr>
          <w:rFonts w:ascii="Times New Roman" w:hAnsi="Times New Roman" w:cs="Times New Roman"/>
          <w:sz w:val="24"/>
          <w:szCs w:val="24"/>
        </w:rPr>
        <w:t>экз</w:t>
      </w:r>
      <w:r w:rsidR="00F10212" w:rsidRPr="0063375D">
        <w:rPr>
          <w:rFonts w:ascii="Andalus" w:hAnsi="Andalus" w:cs="Andalus"/>
          <w:sz w:val="24"/>
          <w:szCs w:val="24"/>
        </w:rPr>
        <w:t xml:space="preserve">., </w:t>
      </w:r>
      <w:r w:rsidR="00F10212" w:rsidRPr="0063375D">
        <w:rPr>
          <w:rFonts w:ascii="Times New Roman" w:hAnsi="Times New Roman" w:cs="Times New Roman"/>
          <w:sz w:val="24"/>
          <w:szCs w:val="24"/>
        </w:rPr>
        <w:t>фонд</w:t>
      </w:r>
      <w:r w:rsidR="00F220E9" w:rsidRPr="0063375D">
        <w:rPr>
          <w:rFonts w:ascii="Times New Roman" w:hAnsi="Times New Roman" w:cs="Times New Roman"/>
          <w:sz w:val="24"/>
          <w:szCs w:val="24"/>
        </w:rPr>
        <w:t xml:space="preserve"> </w:t>
      </w:r>
      <w:r w:rsidR="00F10212" w:rsidRPr="0063375D">
        <w:rPr>
          <w:rFonts w:ascii="Times New Roman" w:hAnsi="Times New Roman" w:cs="Times New Roman"/>
          <w:sz w:val="24"/>
          <w:szCs w:val="24"/>
        </w:rPr>
        <w:t>лит</w:t>
      </w:r>
      <w:r w:rsidRPr="0063375D">
        <w:rPr>
          <w:rFonts w:ascii="Times New Roman" w:hAnsi="Times New Roman" w:cs="Times New Roman"/>
          <w:sz w:val="24"/>
          <w:szCs w:val="24"/>
        </w:rPr>
        <w:t>ературы</w:t>
      </w:r>
      <w:r w:rsidR="00E610F9">
        <w:rPr>
          <w:rFonts w:ascii="Andalus" w:hAnsi="Andalus" w:cs="Andalus"/>
          <w:sz w:val="24"/>
          <w:szCs w:val="24"/>
        </w:rPr>
        <w:t xml:space="preserve"> 486</w:t>
      </w:r>
      <w:r w:rsidRPr="0063375D">
        <w:rPr>
          <w:rFonts w:ascii="Andalus" w:hAnsi="Andalus" w:cs="Andalus"/>
          <w:sz w:val="24"/>
          <w:szCs w:val="24"/>
        </w:rPr>
        <w:t xml:space="preserve"> </w:t>
      </w:r>
      <w:r w:rsidRPr="0063375D">
        <w:rPr>
          <w:rFonts w:ascii="Times New Roman" w:hAnsi="Times New Roman" w:cs="Times New Roman"/>
          <w:sz w:val="24"/>
          <w:szCs w:val="24"/>
        </w:rPr>
        <w:t>экз</w:t>
      </w:r>
      <w:r w:rsidRPr="0063375D">
        <w:rPr>
          <w:rFonts w:ascii="Andalus" w:hAnsi="Andalus" w:cs="Andalus"/>
          <w:sz w:val="24"/>
          <w:szCs w:val="24"/>
        </w:rPr>
        <w:t xml:space="preserve">. </w:t>
      </w:r>
      <w:r w:rsidRPr="0063375D">
        <w:rPr>
          <w:rFonts w:ascii="Times New Roman" w:hAnsi="Times New Roman" w:cs="Times New Roman"/>
          <w:sz w:val="24"/>
          <w:szCs w:val="24"/>
        </w:rPr>
        <w:t>метод</w:t>
      </w:r>
      <w:r w:rsidR="00E610F9">
        <w:rPr>
          <w:rFonts w:ascii="Andalus" w:hAnsi="Andalus" w:cs="Andalus"/>
          <w:sz w:val="24"/>
          <w:szCs w:val="24"/>
        </w:rPr>
        <w:t xml:space="preserve">ическое пособие 20 </w:t>
      </w:r>
      <w:r w:rsidR="00F10212" w:rsidRPr="0063375D">
        <w:rPr>
          <w:rFonts w:ascii="Times New Roman" w:hAnsi="Times New Roman" w:cs="Times New Roman"/>
          <w:sz w:val="24"/>
          <w:szCs w:val="24"/>
        </w:rPr>
        <w:t>экз</w:t>
      </w:r>
      <w:r w:rsidR="00F10212" w:rsidRPr="0063375D">
        <w:rPr>
          <w:rFonts w:ascii="Andalus" w:hAnsi="Andalus" w:cs="Andalus"/>
          <w:sz w:val="24"/>
          <w:szCs w:val="24"/>
        </w:rPr>
        <w:t xml:space="preserve">. </w:t>
      </w:r>
      <w:r w:rsidR="00F10212" w:rsidRPr="0063375D">
        <w:rPr>
          <w:rFonts w:ascii="Times New Roman" w:hAnsi="Times New Roman" w:cs="Times New Roman"/>
          <w:sz w:val="24"/>
          <w:szCs w:val="24"/>
        </w:rPr>
        <w:t>За</w:t>
      </w:r>
      <w:r w:rsidR="00F220E9" w:rsidRPr="0063375D">
        <w:rPr>
          <w:rFonts w:ascii="Times New Roman" w:hAnsi="Times New Roman" w:cs="Times New Roman"/>
          <w:sz w:val="24"/>
          <w:szCs w:val="24"/>
        </w:rPr>
        <w:t xml:space="preserve"> </w:t>
      </w:r>
      <w:r w:rsidR="00F10212" w:rsidRPr="0063375D">
        <w:rPr>
          <w:rFonts w:ascii="Times New Roman" w:hAnsi="Times New Roman" w:cs="Times New Roman"/>
          <w:sz w:val="24"/>
          <w:szCs w:val="24"/>
        </w:rPr>
        <w:t>год</w:t>
      </w:r>
      <w:r w:rsidR="00F220E9" w:rsidRPr="0063375D">
        <w:rPr>
          <w:rFonts w:ascii="Times New Roman" w:hAnsi="Times New Roman" w:cs="Times New Roman"/>
          <w:sz w:val="24"/>
          <w:szCs w:val="24"/>
        </w:rPr>
        <w:t xml:space="preserve"> </w:t>
      </w:r>
      <w:r w:rsidR="00F10212" w:rsidRPr="0063375D">
        <w:rPr>
          <w:rFonts w:ascii="Times New Roman" w:hAnsi="Times New Roman" w:cs="Times New Roman"/>
          <w:sz w:val="24"/>
          <w:szCs w:val="24"/>
        </w:rPr>
        <w:t>поступило</w:t>
      </w:r>
      <w:r w:rsidR="00F220E9" w:rsidRPr="0063375D">
        <w:rPr>
          <w:rFonts w:ascii="Times New Roman" w:hAnsi="Times New Roman" w:cs="Times New Roman"/>
          <w:sz w:val="24"/>
          <w:szCs w:val="24"/>
        </w:rPr>
        <w:t xml:space="preserve"> </w:t>
      </w:r>
      <w:r w:rsidR="00F10212" w:rsidRPr="0063375D">
        <w:rPr>
          <w:rFonts w:ascii="Times New Roman" w:hAnsi="Times New Roman" w:cs="Times New Roman"/>
          <w:sz w:val="24"/>
          <w:szCs w:val="24"/>
        </w:rPr>
        <w:t>учебников</w:t>
      </w:r>
      <w:r w:rsidR="00F723E5">
        <w:rPr>
          <w:rFonts w:ascii="Andalus" w:hAnsi="Andalus" w:cs="Andalus"/>
          <w:sz w:val="24"/>
          <w:szCs w:val="24"/>
        </w:rPr>
        <w:t xml:space="preserve"> 342</w:t>
      </w:r>
      <w:r w:rsidR="006E4819" w:rsidRPr="0063375D">
        <w:rPr>
          <w:rFonts w:cs="Andalus"/>
          <w:sz w:val="24"/>
          <w:szCs w:val="24"/>
        </w:rPr>
        <w:t xml:space="preserve"> </w:t>
      </w:r>
      <w:r w:rsidR="007F1C0D" w:rsidRPr="0063375D">
        <w:rPr>
          <w:rFonts w:ascii="Times New Roman" w:hAnsi="Times New Roman" w:cs="Times New Roman"/>
          <w:sz w:val="24"/>
          <w:szCs w:val="24"/>
        </w:rPr>
        <w:t>экз</w:t>
      </w:r>
      <w:r w:rsidR="00F220E9" w:rsidRPr="0063375D">
        <w:rPr>
          <w:rFonts w:ascii="Times New Roman" w:hAnsi="Times New Roman" w:cs="Times New Roman"/>
          <w:sz w:val="24"/>
          <w:szCs w:val="24"/>
        </w:rPr>
        <w:t>.</w:t>
      </w:r>
      <w:r w:rsidR="006E4819" w:rsidRPr="00633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220E9" w:rsidRPr="0063375D">
        <w:rPr>
          <w:rFonts w:ascii="Times New Roman" w:hAnsi="Times New Roman" w:cs="Times New Roman"/>
          <w:sz w:val="24"/>
          <w:szCs w:val="24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</w:t>
      </w:r>
      <w:r w:rsidR="00F220E9" w:rsidRPr="0063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художественной</w:t>
      </w:r>
      <w:r w:rsidR="00F220E9" w:rsidRPr="0063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="00F220E9" w:rsidRPr="0063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читателей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 (1-4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>);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br/>
        <w:t xml:space="preserve">•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 (5 </w:t>
      </w:r>
      <w:r w:rsidR="00B15A55" w:rsidRPr="0063375D">
        <w:rPr>
          <w:rFonts w:ascii="Andalus" w:eastAsia="Times New Roman" w:hAnsi="Andalus" w:cs="Andalus"/>
          <w:sz w:val="24"/>
          <w:szCs w:val="24"/>
          <w:lang w:eastAsia="ru-RU"/>
        </w:rPr>
        <w:t>–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 8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>);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br/>
        <w:t xml:space="preserve">•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 (9 </w:t>
      </w:r>
      <w:r w:rsidR="00B15A55" w:rsidRPr="0063375D">
        <w:rPr>
          <w:rFonts w:ascii="Andalus" w:eastAsia="Times New Roman" w:hAnsi="Andalus" w:cs="Andalus"/>
          <w:sz w:val="24"/>
          <w:szCs w:val="24"/>
          <w:lang w:eastAsia="ru-RU"/>
        </w:rPr>
        <w:t>–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 11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>);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br/>
        <w:t xml:space="preserve">•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>;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br/>
        <w:t xml:space="preserve">•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периодическими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изданиями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>-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,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пособиями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>.</w:t>
      </w:r>
      <w:r w:rsidR="006E4819" w:rsidRPr="0063375D">
        <w:rPr>
          <w:rFonts w:eastAsia="Times New Roman" w:cs="Andalus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осуществлена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(1-4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; 5-8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, 9-11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)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ББК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r w:rsidR="00F220E9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212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="00F10212" w:rsidRPr="0063375D">
        <w:rPr>
          <w:rFonts w:ascii="Andalus" w:eastAsia="Times New Roman" w:hAnsi="Andalus" w:cs="Andalus"/>
          <w:sz w:val="24"/>
          <w:szCs w:val="24"/>
          <w:lang w:eastAsia="ru-RU"/>
        </w:rPr>
        <w:t>.</w:t>
      </w:r>
    </w:p>
    <w:p w:rsidR="00B031E7" w:rsidRPr="0063375D" w:rsidRDefault="00B031E7" w:rsidP="007F1C0D">
      <w:pPr>
        <w:spacing w:line="360" w:lineRule="auto"/>
        <w:rPr>
          <w:rFonts w:ascii="Andalus" w:hAnsi="Andalus" w:cs="Andalus"/>
          <w:sz w:val="24"/>
          <w:szCs w:val="24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</w:t>
      </w:r>
      <w:r w:rsidR="00F220E9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библиотечной</w:t>
      </w:r>
      <w:r w:rsidR="00F220E9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статистики</w:t>
      </w:r>
      <w:r w:rsidR="00F220E9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CD2DE7"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 xml:space="preserve"> </w:t>
      </w:r>
      <w:r w:rsidR="00F723E5">
        <w:rPr>
          <w:rFonts w:eastAsia="Times New Roman" w:cs="Andalus"/>
          <w:b/>
          <w:bCs/>
          <w:color w:val="000000"/>
          <w:sz w:val="24"/>
          <w:szCs w:val="24"/>
          <w:lang w:eastAsia="ru-RU"/>
        </w:rPr>
        <w:t xml:space="preserve">2018-2019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</w:t>
      </w:r>
      <w:r w:rsidR="00F220E9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W w:w="10740" w:type="dxa"/>
        <w:jc w:val="righ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120"/>
        <w:gridCol w:w="3101"/>
        <w:gridCol w:w="1845"/>
      </w:tblGrid>
      <w:tr w:rsidR="00B031E7" w:rsidRPr="0063375D" w:rsidTr="00CD2DE7">
        <w:trPr>
          <w:tblCellSpacing w:w="15" w:type="dxa"/>
          <w:jc w:val="right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-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CD2DE7" w:rsidRPr="0063375D" w:rsidTr="00CD2DE7">
        <w:trPr>
          <w:tblCellSpacing w:w="15" w:type="dxa"/>
          <w:jc w:val="right"/>
        </w:trPr>
        <w:tc>
          <w:tcPr>
            <w:tcW w:w="0" w:type="auto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CD2DE7" w:rsidRPr="0063375D" w:rsidRDefault="00CD2DE7" w:rsidP="00B031E7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E610F9" w:rsidRDefault="00C84346" w:rsidP="00B031E7">
            <w:pPr>
              <w:spacing w:before="30" w:after="30" w:line="240" w:lineRule="auto"/>
              <w:jc w:val="center"/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CD2DE7" w:rsidRPr="0063375D" w:rsidTr="00CD2DE7">
        <w:trPr>
          <w:tblCellSpacing w:w="15" w:type="dxa"/>
          <w:jc w:val="right"/>
        </w:trPr>
        <w:tc>
          <w:tcPr>
            <w:tcW w:w="0" w:type="auto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DE7" w:rsidRPr="0063375D" w:rsidRDefault="00CD2DE7" w:rsidP="00B031E7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и прочих категорий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E071F5" w:rsidRDefault="00E071F5" w:rsidP="00B031E7">
            <w:pPr>
              <w:spacing w:before="30" w:after="30" w:line="240" w:lineRule="auto"/>
              <w:jc w:val="center"/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D2DE7" w:rsidRPr="0063375D" w:rsidTr="00CD2DE7">
        <w:trPr>
          <w:tblCellSpacing w:w="15" w:type="dxa"/>
          <w:jc w:val="right"/>
        </w:trPr>
        <w:tc>
          <w:tcPr>
            <w:tcW w:w="2670" w:type="pct"/>
            <w:gridSpan w:val="2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1-4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D35D48" w:rsidRDefault="00D35D48" w:rsidP="00B031E7">
            <w:pPr>
              <w:spacing w:before="30" w:after="30" w:line="240" w:lineRule="auto"/>
              <w:jc w:val="center"/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CD2DE7" w:rsidRPr="0063375D" w:rsidTr="00CD2DE7">
        <w:trPr>
          <w:tblCellSpacing w:w="15" w:type="dxa"/>
          <w:jc w:val="right"/>
        </w:trPr>
        <w:tc>
          <w:tcPr>
            <w:tcW w:w="0" w:type="auto"/>
            <w:gridSpan w:val="2"/>
            <w:vMerge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CD2DE7" w:rsidRPr="0063375D" w:rsidRDefault="00CD2DE7" w:rsidP="00B031E7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5-9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D35D48" w:rsidRDefault="00D35D48" w:rsidP="00B15A55">
            <w:pPr>
              <w:spacing w:before="30" w:after="30" w:line="240" w:lineRule="auto"/>
              <w:jc w:val="center"/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CD2DE7" w:rsidRPr="0063375D" w:rsidTr="00CD2DE7">
        <w:trPr>
          <w:tblCellSpacing w:w="15" w:type="dxa"/>
          <w:jc w:val="right"/>
        </w:trPr>
        <w:tc>
          <w:tcPr>
            <w:tcW w:w="0" w:type="auto"/>
            <w:gridSpan w:val="2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DE7" w:rsidRPr="0063375D" w:rsidRDefault="00CD2DE7" w:rsidP="00B031E7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11</w:t>
            </w:r>
            <w:r w:rsidR="00D35D48"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D35D48" w:rsidRDefault="00D35D48" w:rsidP="00B031E7">
            <w:pPr>
              <w:spacing w:before="30" w:after="30" w:line="240" w:lineRule="auto"/>
              <w:jc w:val="center"/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31E7" w:rsidRPr="0063375D" w:rsidTr="00CD2DE7">
        <w:trPr>
          <w:tblCellSpacing w:w="15" w:type="dxa"/>
          <w:jc w:val="right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15A55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3159</w:t>
            </w:r>
          </w:p>
        </w:tc>
      </w:tr>
      <w:tr w:rsidR="00B031E7" w:rsidRPr="0063375D" w:rsidTr="00CD2DE7">
        <w:trPr>
          <w:tblCellSpacing w:w="15" w:type="dxa"/>
          <w:jc w:val="right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DE7" w:rsidRPr="0063375D" w:rsidTr="00CD2DE7">
        <w:trPr>
          <w:tblCellSpacing w:w="15" w:type="dxa"/>
          <w:jc w:val="right"/>
        </w:trPr>
        <w:tc>
          <w:tcPr>
            <w:tcW w:w="267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1-4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1642</w:t>
            </w:r>
          </w:p>
        </w:tc>
      </w:tr>
      <w:tr w:rsidR="00CD2DE7" w:rsidRPr="0063375D" w:rsidTr="00CD2DE7">
        <w:trPr>
          <w:tblCellSpacing w:w="15" w:type="dxa"/>
          <w:jc w:val="right"/>
        </w:trPr>
        <w:tc>
          <w:tcPr>
            <w:tcW w:w="0" w:type="auto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CD2DE7" w:rsidRPr="0063375D" w:rsidRDefault="00CD2DE7" w:rsidP="00B031E7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5-9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986</w:t>
            </w:r>
          </w:p>
        </w:tc>
      </w:tr>
      <w:tr w:rsidR="00CD2DE7" w:rsidRPr="0063375D" w:rsidTr="00CD2DE7">
        <w:trPr>
          <w:tblCellSpacing w:w="15" w:type="dxa"/>
          <w:jc w:val="right"/>
        </w:trPr>
        <w:tc>
          <w:tcPr>
            <w:tcW w:w="0" w:type="auto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D2DE7" w:rsidRPr="0063375D" w:rsidRDefault="00CD2DE7" w:rsidP="00B031E7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10-11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DE7" w:rsidRPr="0063375D" w:rsidRDefault="00CD2D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B031E7" w:rsidRPr="0063375D" w:rsidTr="00CD2DE7">
        <w:trPr>
          <w:tblCellSpacing w:w="15" w:type="dxa"/>
          <w:jc w:val="right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  <w:r w:rsidR="00F220E9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F220E9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посещений</w:t>
            </w:r>
            <w:r w:rsidR="00F220E9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220E9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15A55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031E7" w:rsidRPr="0063375D" w:rsidTr="00CD2DE7">
        <w:trPr>
          <w:tblCellSpacing w:w="15" w:type="dxa"/>
          <w:jc w:val="right"/>
        </w:trPr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31E7" w:rsidRPr="0063375D" w:rsidRDefault="00B031E7" w:rsidP="00B031E7">
      <w:pPr>
        <w:spacing w:before="30" w:after="30" w:line="240" w:lineRule="auto"/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</w:pPr>
    </w:p>
    <w:p w:rsidR="00B031E7" w:rsidRPr="0063375D" w:rsidRDefault="00B031E7" w:rsidP="00B031E7">
      <w:pPr>
        <w:spacing w:before="30" w:after="30" w:line="240" w:lineRule="auto"/>
        <w:jc w:val="center"/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Обслуживание</w:t>
      </w:r>
      <w:r w:rsidR="00F220E9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читателей</w:t>
      </w:r>
    </w:p>
    <w:p w:rsidR="00B031E7" w:rsidRPr="0063375D" w:rsidRDefault="00B031E7" w:rsidP="008E3339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D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библиотеки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читателей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D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ыданных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изданий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отделам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библиотечной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;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введены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графы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нетрадиционных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носителей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посещений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D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читального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посещений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библиотечных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031E7" w:rsidRPr="0063375D" w:rsidRDefault="00B031E7" w:rsidP="00913086">
      <w:pPr>
        <w:spacing w:before="30" w:after="30" w:line="240" w:lineRule="auto"/>
        <w:jc w:val="both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</w:t>
      </w:r>
      <w:r w:rsidR="00CD2D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?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моим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наблюдениям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младших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товарищей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–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библиотеку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программной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="007F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подземных королей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»,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</w:t>
      </w:r>
      <w:r w:rsidR="007F2584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», «</w:t>
      </w:r>
      <w:r w:rsidR="007F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Старик </w:t>
      </w:r>
      <w:proofErr w:type="spellStart"/>
      <w:r w:rsidR="007F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Хотабыч</w:t>
      </w:r>
      <w:proofErr w:type="spellEnd"/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</w:t>
      </w:r>
      <w:r w:rsidR="008E3339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="007F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Золушка</w:t>
      </w:r>
      <w:r w:rsidR="008E3339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старшеклассников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220E9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досуговое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фэнтези</w:t>
      </w:r>
      <w:proofErr w:type="spellEnd"/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фантастику</w:t>
      </w:r>
      <w:r w:rsidR="007F2584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детективы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периодических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изданий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предпочитают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просматривают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C8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</w:p>
    <w:p w:rsidR="00B031E7" w:rsidRPr="0063375D" w:rsidRDefault="00B031E7" w:rsidP="008E3339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1308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ропаганде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08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08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огромна</w:t>
      </w:r>
      <w:r w:rsidR="00913086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  <w:r w:rsidR="00FB3892" w:rsidRPr="0063375D">
        <w:rPr>
          <w:rFonts w:eastAsia="Times New Roman" w:cs="Andalus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</w:t>
      </w:r>
      <w:r w:rsidR="00FB3892"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читатель</w:t>
      </w:r>
      <w:r w:rsidR="00FB3892"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нашел</w:t>
      </w:r>
      <w:r w:rsidR="00FB3892"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свою</w:t>
      </w:r>
      <w:r w:rsidR="00FB3892"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книгу</w:t>
      </w:r>
      <w:r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необходимый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оказался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благоприятной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самораскрытия</w:t>
      </w:r>
      <w:r w:rsidR="00FB389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</w:p>
    <w:p w:rsidR="00B031E7" w:rsidRPr="0063375D" w:rsidRDefault="00B031E7" w:rsidP="008E3339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r w:rsidR="00FB3892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="00FB3892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</w:t>
      </w:r>
      <w:r w:rsidR="00FB3892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обслуживания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: </w:t>
      </w:r>
    </w:p>
    <w:p w:rsidR="00B031E7" w:rsidRPr="0063375D" w:rsidRDefault="00FB3892" w:rsidP="00913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библиотеку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</w:p>
    <w:p w:rsidR="00B031E7" w:rsidRPr="0063375D" w:rsidRDefault="00FB3892" w:rsidP="00913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</w:p>
    <w:p w:rsidR="00B031E7" w:rsidRPr="0063375D" w:rsidRDefault="00FB3892" w:rsidP="00913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; </w:t>
      </w:r>
    </w:p>
    <w:p w:rsidR="00F658E2" w:rsidRPr="0063375D" w:rsidRDefault="00FB3892" w:rsidP="00CD2D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читательских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формуляров</w:t>
      </w:r>
      <w:r w:rsidR="00CD2DE7" w:rsidRPr="0063375D">
        <w:rPr>
          <w:rFonts w:eastAsia="Times New Roman" w:cs="Andalus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прочитанных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книгах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</w:t>
      </w:r>
      <w:r w:rsidR="00CD2D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рекомендательные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интересной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(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D2D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</w:t>
      </w:r>
      <w:r w:rsidR="00CD2D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D2D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.).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D2D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интересом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обращаются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книгах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обзоры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библиотечных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</w:t>
      </w:r>
      <w:r w:rsidR="00C0455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  <w:r w:rsidR="00CD2DE7" w:rsidRPr="0063375D">
        <w:rPr>
          <w:rFonts w:eastAsia="Times New Roman" w:cs="Andalu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оформляются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юбилейным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знаменательным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датам</w:t>
      </w:r>
      <w:r w:rsidR="00F658E2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месячникам</w:t>
      </w:r>
      <w:r w:rsidR="00F658E2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:</w:t>
      </w:r>
    </w:p>
    <w:p w:rsidR="00F658E2" w:rsidRPr="0063375D" w:rsidRDefault="00F658E2" w:rsidP="00F658E2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="007D00E2" w:rsidRPr="007D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Российского флага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</w:t>
      </w:r>
    </w:p>
    <w:p w:rsidR="00F658E2" w:rsidRPr="0063375D" w:rsidRDefault="00F658E2" w:rsidP="00F658E2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="007F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дню рождения А.Х.</w:t>
      </w:r>
      <w:r w:rsidR="00C8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Кадырова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</w:t>
      </w:r>
    </w:p>
    <w:p w:rsidR="00F658E2" w:rsidRPr="0063375D" w:rsidRDefault="007D00E2" w:rsidP="00F658E2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="00F658E2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r w:rsidR="00F658E2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</w:t>
      </w:r>
    </w:p>
    <w:p w:rsidR="00F658E2" w:rsidRPr="0063375D" w:rsidRDefault="00F658E2" w:rsidP="00F658E2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Пророка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Мухаммеда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</w:t>
      </w:r>
    </w:p>
    <w:p w:rsidR="00F658E2" w:rsidRPr="0063375D" w:rsidRDefault="007D00E2" w:rsidP="00F658E2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="00F658E2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58E2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</w:t>
      </w:r>
      <w:r w:rsidR="00F658E2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</w:t>
      </w:r>
    </w:p>
    <w:p w:rsidR="00F658E2" w:rsidRPr="0063375D" w:rsidRDefault="00F658E2" w:rsidP="00F658E2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сражались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Родину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</w:t>
      </w:r>
    </w:p>
    <w:p w:rsidR="00F658E2" w:rsidRPr="0063375D" w:rsidRDefault="00F658E2" w:rsidP="00F658E2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прелесть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!»</w:t>
      </w:r>
    </w:p>
    <w:p w:rsidR="00472245" w:rsidRPr="0063375D" w:rsidRDefault="00116A8E" w:rsidP="00472245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C8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72245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72245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  <w:r w:rsidR="00C84346">
        <w:rPr>
          <w:rFonts w:eastAsia="Times New Roman" w:cs="Andalus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Кадырова</w:t>
      </w:r>
      <w:r w:rsidR="00472245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».</w:t>
      </w:r>
    </w:p>
    <w:p w:rsidR="00472245" w:rsidRPr="0063375D" w:rsidRDefault="00472245" w:rsidP="00472245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».</w:t>
      </w:r>
    </w:p>
    <w:p w:rsidR="00472245" w:rsidRPr="0063375D" w:rsidRDefault="00472245" w:rsidP="00472245">
      <w:pPr>
        <w:pStyle w:val="a4"/>
        <w:numPr>
          <w:ilvl w:val="0"/>
          <w:numId w:val="5"/>
        </w:num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Чечни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 </w:t>
      </w:r>
    </w:p>
    <w:p w:rsidR="00472245" w:rsidRPr="0063375D" w:rsidRDefault="00472245" w:rsidP="00472245">
      <w:pPr>
        <w:pStyle w:val="a4"/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</w:p>
    <w:p w:rsidR="00B031E7" w:rsidRPr="0063375D" w:rsidRDefault="00B031E7" w:rsidP="00AB4273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Подбирая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выставкам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стараешься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побеседовать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читателями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</w:p>
    <w:p w:rsidR="00B031E7" w:rsidRPr="0063375D" w:rsidRDefault="00B031E7" w:rsidP="00AB4273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–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массовые</w:t>
      </w:r>
      <w:r w:rsidR="004F239E"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</w:t>
      </w:r>
      <w:r w:rsidRPr="0063375D">
        <w:rPr>
          <w:rFonts w:ascii="Andalus" w:eastAsia="Times New Roman" w:hAnsi="Andalus" w:cs="Andalus"/>
          <w:bCs/>
          <w:color w:val="000000"/>
          <w:sz w:val="24"/>
          <w:szCs w:val="24"/>
          <w:lang w:eastAsia="ru-RU"/>
        </w:rPr>
        <w:t>,</w:t>
      </w:r>
      <w:r w:rsidR="00C04557" w:rsidRPr="0063375D">
        <w:rPr>
          <w:rFonts w:eastAsia="Times New Roman" w:cs="Andalus"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внеурочных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ребятами</w:t>
      </w:r>
      <w:r w:rsidR="00C70D8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обсуждения</w:t>
      </w:r>
      <w:r w:rsidRPr="0063375D">
        <w:rPr>
          <w:rFonts w:ascii="Andalus" w:eastAsia="Times New Roman" w:hAnsi="Andalus" w:cs="Andalus"/>
          <w:bCs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утренники</w:t>
      </w:r>
      <w:r w:rsidRPr="0063375D">
        <w:rPr>
          <w:rFonts w:ascii="Andalus" w:eastAsia="Times New Roman" w:hAnsi="Andalus" w:cs="Andalus"/>
          <w:bCs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викторины</w:t>
      </w:r>
      <w:r w:rsidRPr="0063375D">
        <w:rPr>
          <w:rFonts w:ascii="Andalus" w:eastAsia="Times New Roman" w:hAnsi="Andalus" w:cs="Andalus"/>
          <w:bCs/>
          <w:color w:val="000000"/>
          <w:sz w:val="24"/>
          <w:szCs w:val="24"/>
          <w:lang w:eastAsia="ru-RU"/>
        </w:rPr>
        <w:t>,</w:t>
      </w:r>
      <w:r w:rsidR="004F239E" w:rsidRPr="0063375D">
        <w:rPr>
          <w:rFonts w:eastAsia="Times New Roman" w:cs="Andalus"/>
          <w:bCs/>
          <w:color w:val="000000"/>
          <w:sz w:val="24"/>
          <w:szCs w:val="24"/>
          <w:lang w:eastAsia="ru-RU"/>
        </w:rPr>
        <w:t xml:space="preserve"> </w:t>
      </w:r>
      <w:r w:rsidR="00732C9E"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конкурсы</w:t>
      </w:r>
      <w:r w:rsidRPr="0063375D">
        <w:rPr>
          <w:rFonts w:ascii="Andalus" w:eastAsia="Times New Roman" w:hAnsi="Andalus" w:cs="Andalus"/>
          <w:bCs/>
          <w:color w:val="000000"/>
          <w:sz w:val="24"/>
          <w:szCs w:val="24"/>
          <w:lang w:eastAsia="ru-RU"/>
        </w:rPr>
        <w:t>.</w:t>
      </w:r>
    </w:p>
    <w:p w:rsidR="00B031E7" w:rsidRPr="0063375D" w:rsidRDefault="00B031E7" w:rsidP="00AB4273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месячника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5 </w:t>
      </w:r>
      <w:r w:rsidR="004F239E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–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16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Andalus" w:eastAsia="Times New Roman" w:hAnsi="Andalus" w:cs="Andalus"/>
          <w:bCs/>
          <w:color w:val="000000"/>
          <w:sz w:val="24"/>
          <w:szCs w:val="24"/>
          <w:lang w:eastAsia="ru-RU"/>
        </w:rPr>
        <w:t>«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Дорожная</w:t>
      </w:r>
      <w:r w:rsidR="004F239E"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грамота</w:t>
      </w:r>
      <w:r w:rsidRPr="0063375D">
        <w:rPr>
          <w:rFonts w:ascii="Andalus" w:eastAsia="Times New Roman" w:hAnsi="Andalus" w:cs="Andalus"/>
          <w:bCs/>
          <w:color w:val="000000"/>
          <w:sz w:val="24"/>
          <w:szCs w:val="24"/>
          <w:lang w:eastAsia="ru-RU"/>
        </w:rPr>
        <w:t>»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очередь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рассказывали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». </w:t>
      </w:r>
    </w:p>
    <w:p w:rsidR="00B031E7" w:rsidRPr="0063375D" w:rsidRDefault="00732C9E" w:rsidP="00AB4273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4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прелесть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». </w:t>
      </w:r>
      <w:r w:rsidR="00C8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Викторина </w:t>
      </w:r>
      <w:r w:rsidR="00116A8E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2</w:t>
      </w:r>
      <w:r w:rsidR="00116A8E">
        <w:rPr>
          <w:rFonts w:eastAsia="Times New Roman" w:cs="Andalus"/>
          <w:color w:val="000000"/>
          <w:sz w:val="24"/>
          <w:szCs w:val="24"/>
          <w:lang w:eastAsia="ru-RU"/>
        </w:rPr>
        <w:t xml:space="preserve"> «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», 3 «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 </w:t>
      </w:r>
      <w:proofErr w:type="spellStart"/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 «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джунгли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».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Общешкольное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5 «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  <w:r w:rsidR="00C04557" w:rsidRPr="0063375D">
        <w:rPr>
          <w:rFonts w:eastAsia="Times New Roman" w:cs="Andalus"/>
          <w:color w:val="000000"/>
          <w:sz w:val="24"/>
          <w:szCs w:val="24"/>
          <w:lang w:eastAsia="ru-RU"/>
        </w:rPr>
        <w:t xml:space="preserve"> 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C70D8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</w:t>
      </w:r>
      <w:r w:rsidR="00C70D8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 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70D8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3-4</w:t>
      </w:r>
      <w:r w:rsidR="00C70D8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C70D8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  <w:r w:rsidR="004F239E" w:rsidRPr="0063375D">
        <w:rPr>
          <w:rFonts w:eastAsia="Times New Roman" w:cs="Andalus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библиотекой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нацелены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содействующее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патриотическому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нравственному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эстетическому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формирующее</w:t>
      </w:r>
      <w:r w:rsidR="004F23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кательный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031E7" w:rsidRPr="0063375D" w:rsidRDefault="00B031E7" w:rsidP="00AB4273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школьников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книгам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24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</w:t>
      </w:r>
      <w:r w:rsidR="00472245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732C9E" w:rsidRPr="0063375D" w:rsidRDefault="00AB4273" w:rsidP="00AB4273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Провожу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472BB5" w:rsidRPr="0063375D">
        <w:rPr>
          <w:rFonts w:eastAsia="Times New Roman" w:cs="Andalus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="00732C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C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шапкой</w:t>
      </w:r>
      <w:r w:rsidR="00732C9E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– </w:t>
      </w:r>
      <w:r w:rsidR="00732C9E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невидимкой</w:t>
      </w:r>
      <w:r w:rsidR="00116A8E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», «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», </w:t>
      </w:r>
    </w:p>
    <w:p w:rsidR="00B031E7" w:rsidRPr="0063375D" w:rsidRDefault="00B031E7" w:rsidP="00AB4273">
      <w:pPr>
        <w:spacing w:before="30" w:after="30" w:line="240" w:lineRule="auto"/>
        <w:rPr>
          <w:rFonts w:eastAsia="Times New Roman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чужие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C0455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».</w:t>
      </w:r>
      <w:r w:rsidR="00DC4D07" w:rsidRPr="0063375D">
        <w:rPr>
          <w:rFonts w:eastAsia="Times New Roman" w:cs="Andalus"/>
          <w:color w:val="000000"/>
          <w:sz w:val="24"/>
          <w:szCs w:val="24"/>
          <w:lang w:eastAsia="ru-RU"/>
        </w:rPr>
        <w:t xml:space="preserve">   </w:t>
      </w:r>
    </w:p>
    <w:p w:rsidR="00B031E7" w:rsidRPr="0063375D" w:rsidRDefault="00B031E7" w:rsidP="00AB4273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Нравственное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 xml:space="preserve"> </w:t>
      </w:r>
      <w:r w:rsidR="00472BB5"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>–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(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совести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),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облика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(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),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  <w:r w:rsidR="00472BB5" w:rsidRPr="0063375D">
        <w:rPr>
          <w:rFonts w:eastAsia="Times New Roman" w:cs="Andalus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воспитываем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развиваем</w:t>
      </w:r>
      <w:r w:rsidR="00116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:</w:t>
      </w:r>
    </w:p>
    <w:p w:rsidR="00472245" w:rsidRPr="0063375D" w:rsidRDefault="00B031E7" w:rsidP="00AB4273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="00472BB5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–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подростку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»,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="00472BB5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–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», 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«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Наркотики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–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55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</w:t>
      </w:r>
      <w:r w:rsidR="002D6550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</w:t>
      </w:r>
      <w:r w:rsidR="00AB4273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2D6550" w:rsidRPr="0063375D" w:rsidRDefault="002D6550" w:rsidP="00AB4273">
      <w:pPr>
        <w:spacing w:before="30" w:after="30" w:line="240" w:lineRule="auto"/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</w:pPr>
    </w:p>
    <w:p w:rsidR="00472245" w:rsidRPr="0063375D" w:rsidRDefault="00472245" w:rsidP="00B031E7">
      <w:pPr>
        <w:spacing w:before="30" w:after="30" w:line="240" w:lineRule="auto"/>
        <w:ind w:left="720"/>
        <w:jc w:val="center"/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</w:pPr>
    </w:p>
    <w:p w:rsidR="00B031E7" w:rsidRPr="0063375D" w:rsidRDefault="00B031E7" w:rsidP="00B031E7">
      <w:pPr>
        <w:spacing w:before="30" w:after="30" w:line="240" w:lineRule="auto"/>
        <w:ind w:left="720"/>
        <w:jc w:val="center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Библиотечно</w:t>
      </w:r>
      <w:r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библиографические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</w:t>
      </w:r>
    </w:p>
    <w:tbl>
      <w:tblPr>
        <w:tblW w:w="1050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5083"/>
        <w:gridCol w:w="2117"/>
        <w:gridCol w:w="2553"/>
      </w:tblGrid>
      <w:tr w:rsidR="00B031E7" w:rsidRPr="0063375D" w:rsidTr="00735DD6">
        <w:trPr>
          <w:tblCellSpacing w:w="7" w:type="dxa"/>
          <w:jc w:val="center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="00472BB5"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31E7" w:rsidRPr="0063375D" w:rsidTr="00735DD6">
        <w:trPr>
          <w:tblCellSpacing w:w="7" w:type="dxa"/>
          <w:jc w:val="center"/>
        </w:trPr>
        <w:tc>
          <w:tcPr>
            <w:tcW w:w="34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библиотекой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библиотекой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библиотеке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</w:t>
            </w:r>
            <w:r w:rsidR="00C5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5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читальный</w:t>
            </w:r>
            <w:r w:rsidR="00C55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C84346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25.09.2018</w:t>
            </w:r>
            <w:r w:rsidR="00B031E7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B031E7"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A55D65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</w:t>
            </w:r>
            <w:r w:rsidR="00C8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3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.У.</w:t>
            </w:r>
          </w:p>
        </w:tc>
      </w:tr>
      <w:tr w:rsidR="00B031E7" w:rsidRPr="0063375D" w:rsidTr="00735DD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31E7" w:rsidRPr="0063375D" w:rsidRDefault="00B031E7" w:rsidP="00B031E7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книгой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–«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бережном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учебнику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C84346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5.04.2019</w:t>
            </w:r>
            <w:r w:rsidR="00B031E7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B031E7"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A55D65" w:rsidRDefault="00A55D65" w:rsidP="00B031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</w:t>
            </w:r>
            <w:r w:rsidR="00C8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</w:t>
            </w:r>
            <w:r w:rsidR="00C8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.У.</w:t>
            </w:r>
          </w:p>
        </w:tc>
      </w:tr>
      <w:tr w:rsidR="00B031E7" w:rsidRPr="0063375D" w:rsidTr="00735DD6">
        <w:trPr>
          <w:tblCellSpacing w:w="7" w:type="dxa"/>
          <w:jc w:val="center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B031E7" w:rsidP="00B031E7">
            <w:pPr>
              <w:spacing w:before="30" w:after="3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рождается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сделана</w:t>
            </w:r>
            <w:r w:rsidR="00DC4D07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63375D" w:rsidRDefault="00C84346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19.02.2019</w:t>
            </w:r>
            <w:r w:rsidR="00B031E7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B031E7"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31E7" w:rsidRPr="00A55D65" w:rsidRDefault="00A55D65" w:rsidP="00B031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Катаева.</w:t>
            </w:r>
            <w:r w:rsidR="00C8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.У.</w:t>
            </w:r>
          </w:p>
        </w:tc>
      </w:tr>
      <w:tr w:rsidR="00472245" w:rsidRPr="0063375D" w:rsidTr="00735DD6">
        <w:trPr>
          <w:tblCellSpacing w:w="7" w:type="dxa"/>
          <w:jc w:val="center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2245" w:rsidRPr="0063375D" w:rsidRDefault="00472245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2245" w:rsidRPr="0063375D" w:rsidRDefault="00472245" w:rsidP="00B031E7">
            <w:pPr>
              <w:spacing w:before="30" w:after="3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DC4D07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</w:t>
            </w:r>
            <w:r w:rsidR="00DC4D07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</w:t>
            </w:r>
            <w:r w:rsidR="00DC4D07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2245" w:rsidRPr="0063375D" w:rsidRDefault="00C84346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29.11.2018 </w:t>
            </w:r>
            <w:r w:rsidR="0047224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72245"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2245" w:rsidRPr="00A55D65" w:rsidRDefault="00A5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Катаева.</w:t>
            </w:r>
            <w:r w:rsidR="00C8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А.У.</w:t>
            </w:r>
          </w:p>
        </w:tc>
      </w:tr>
      <w:tr w:rsidR="00472245" w:rsidRPr="0063375D" w:rsidTr="00735DD6">
        <w:trPr>
          <w:tblCellSpacing w:w="7" w:type="dxa"/>
          <w:jc w:val="center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2245" w:rsidRPr="0063375D" w:rsidRDefault="00472245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2245" w:rsidRPr="0063375D" w:rsidRDefault="00472245" w:rsidP="00B031E7">
            <w:pPr>
              <w:spacing w:before="30" w:after="30" w:line="240" w:lineRule="auto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-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72BB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книгой</w:t>
            </w: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2245" w:rsidRPr="0063375D" w:rsidRDefault="00C84346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23.04.2019</w:t>
            </w:r>
            <w:r w:rsidR="00472245"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245" w:rsidRPr="0063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72245"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2245" w:rsidRPr="0063375D" w:rsidRDefault="00A55D65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Катаева.</w:t>
            </w:r>
            <w:r w:rsidR="00C8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А.У.</w:t>
            </w:r>
          </w:p>
        </w:tc>
      </w:tr>
    </w:tbl>
    <w:p w:rsidR="002D6550" w:rsidRPr="0063375D" w:rsidRDefault="002D6550" w:rsidP="002D6550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библиотечным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фондом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="00472BB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</w:p>
    <w:p w:rsidR="002D6550" w:rsidRPr="0063375D" w:rsidRDefault="002D6550" w:rsidP="002D6550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обеспечения</w:t>
      </w:r>
      <w:r w:rsidR="00472BB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учета</w:t>
      </w:r>
      <w:r w:rsidR="00D463B6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D463B6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работе</w:t>
      </w:r>
      <w:r w:rsidR="00D463B6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D463B6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фондом</w:t>
      </w:r>
      <w:r w:rsidR="00D463B6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ведется</w:t>
      </w:r>
      <w:r w:rsidR="00D463B6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следующая</w:t>
      </w:r>
      <w:r w:rsidR="00D463B6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:</w:t>
      </w:r>
    </w:p>
    <w:p w:rsidR="002D6550" w:rsidRPr="0063375D" w:rsidRDefault="002D6550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  <w:r w:rsidR="00D463B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суммарного</w:t>
      </w:r>
      <w:r w:rsidR="00D463B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D463B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</w:t>
      </w:r>
      <w:r w:rsidR="00D463B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;</w:t>
      </w:r>
    </w:p>
    <w:p w:rsidR="002D6550" w:rsidRPr="0063375D" w:rsidRDefault="002D6550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инвентарные</w:t>
      </w:r>
      <w:r w:rsidR="00D463B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;</w:t>
      </w:r>
    </w:p>
    <w:p w:rsidR="002D6550" w:rsidRPr="0063375D" w:rsidRDefault="002D6550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</w:t>
      </w:r>
      <w:r w:rsidR="00D463B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463B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»;</w:t>
      </w:r>
    </w:p>
    <w:p w:rsidR="002D6550" w:rsidRPr="0063375D" w:rsidRDefault="002D6550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-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</w:t>
      </w:r>
      <w:r w:rsidR="00D463B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учетаучебников</w:t>
      </w:r>
      <w:proofErr w:type="spellEnd"/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; </w:t>
      </w:r>
    </w:p>
    <w:p w:rsidR="002D6550" w:rsidRPr="0063375D" w:rsidRDefault="002D6550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- </w:t>
      </w:r>
      <w:proofErr w:type="spellStart"/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накладныенаучебники</w:t>
      </w:r>
      <w:proofErr w:type="spellEnd"/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;</w:t>
      </w:r>
    </w:p>
    <w:p w:rsidR="002D6550" w:rsidRPr="0063375D" w:rsidRDefault="002D6550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-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классам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;</w:t>
      </w:r>
    </w:p>
    <w:p w:rsidR="002D6550" w:rsidRPr="0063375D" w:rsidRDefault="002D6550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-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читательские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формуляры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2D6550" w:rsidRPr="0063375D" w:rsidRDefault="002D6550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производятся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текущем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списано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163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экземпляров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</w:t>
      </w:r>
    </w:p>
    <w:p w:rsidR="002D6550" w:rsidRPr="0063375D" w:rsidRDefault="002D6550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Оформлены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: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поставлены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записаны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КСУ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штемпелевание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="00DC4D0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031E7" w:rsidRPr="0063375D" w:rsidRDefault="00B031E7" w:rsidP="00735DD6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</w:p>
    <w:p w:rsidR="00B031E7" w:rsidRPr="0063375D" w:rsidRDefault="00072AE4" w:rsidP="00B031E7">
      <w:pPr>
        <w:spacing w:before="30" w:after="30" w:line="240" w:lineRule="auto"/>
        <w:jc w:val="center"/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подписке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116A8E">
        <w:rPr>
          <w:rFonts w:eastAsia="Times New Roman" w:cs="Andalus"/>
          <w:b/>
          <w:bCs/>
          <w:color w:val="000000"/>
          <w:sz w:val="24"/>
          <w:szCs w:val="24"/>
          <w:lang w:eastAsia="ru-RU"/>
        </w:rPr>
        <w:t xml:space="preserve"> </w:t>
      </w:r>
      <w:r w:rsidR="00116A8E" w:rsidRPr="00116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2018-2019</w:t>
      </w:r>
      <w:r w:rsidR="00116A8E">
        <w:rPr>
          <w:rFonts w:eastAsia="Times New Roman" w:cs="Andalus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>.</w:t>
      </w:r>
      <w:r w:rsidR="00C84346">
        <w:rPr>
          <w:rFonts w:eastAsia="Times New Roman" w:cs="Andalus"/>
          <w:b/>
          <w:bCs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W w:w="619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5148"/>
      </w:tblGrid>
      <w:tr w:rsidR="00072AE4" w:rsidRPr="0063375D" w:rsidTr="00072AE4">
        <w:trPr>
          <w:tblCellSpacing w:w="7" w:type="dxa"/>
          <w:jc w:val="center"/>
        </w:trPr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AE4" w:rsidRPr="0063375D" w:rsidRDefault="00072AE4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  <w:r w:rsidRPr="0063375D">
              <w:rPr>
                <w:rFonts w:ascii="Andalus" w:eastAsia="Times New Roman" w:hAnsi="Andalus" w:cs="Andalus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AE4" w:rsidRPr="0063375D" w:rsidRDefault="00072AE4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="00DD0335"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издания</w:t>
            </w:r>
          </w:p>
        </w:tc>
      </w:tr>
      <w:tr w:rsidR="00072AE4" w:rsidRPr="0063375D" w:rsidTr="00072AE4">
        <w:trPr>
          <w:tblCellSpacing w:w="7" w:type="dxa"/>
          <w:jc w:val="center"/>
        </w:trPr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AE4" w:rsidRPr="0063375D" w:rsidRDefault="00072AE4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AE4" w:rsidRPr="001A5D49" w:rsidRDefault="001A5D49" w:rsidP="00B031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«Учительская»</w:t>
            </w:r>
          </w:p>
        </w:tc>
      </w:tr>
      <w:tr w:rsidR="00072AE4" w:rsidRPr="0063375D" w:rsidTr="00072AE4">
        <w:trPr>
          <w:tblCellSpacing w:w="7" w:type="dxa"/>
          <w:jc w:val="center"/>
        </w:trPr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AE4" w:rsidRPr="0063375D" w:rsidRDefault="00072AE4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AE4" w:rsidRPr="001A5D49" w:rsidRDefault="001A5D49" w:rsidP="00B031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школа</w:t>
            </w:r>
          </w:p>
        </w:tc>
      </w:tr>
      <w:tr w:rsidR="00072AE4" w:rsidRPr="0063375D" w:rsidTr="00072AE4">
        <w:trPr>
          <w:tblCellSpacing w:w="7" w:type="dxa"/>
          <w:jc w:val="center"/>
        </w:trPr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AE4" w:rsidRPr="0063375D" w:rsidRDefault="00072AE4" w:rsidP="00B031E7">
            <w:pPr>
              <w:spacing w:before="30" w:after="30" w:line="240" w:lineRule="auto"/>
              <w:jc w:val="center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63375D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6BE1" w:rsidRPr="00FB7723" w:rsidRDefault="00C84346" w:rsidP="00C8434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Даймохк</w:t>
            </w:r>
            <w:proofErr w:type="spellEnd"/>
            <w:r w:rsidR="00A6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4346" w:rsidRPr="0063375D" w:rsidTr="00072AE4">
        <w:trPr>
          <w:tblCellSpacing w:w="7" w:type="dxa"/>
          <w:jc w:val="center"/>
        </w:trPr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4346" w:rsidRPr="00C84346" w:rsidRDefault="00C84346" w:rsidP="00B031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4346" w:rsidRDefault="00C84346" w:rsidP="00C8434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</w:t>
            </w:r>
          </w:p>
        </w:tc>
      </w:tr>
      <w:tr w:rsidR="00C84346" w:rsidRPr="0063375D" w:rsidTr="00072AE4">
        <w:trPr>
          <w:tblCellSpacing w:w="7" w:type="dxa"/>
          <w:jc w:val="center"/>
        </w:trPr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4346" w:rsidRPr="00C84346" w:rsidRDefault="00C84346" w:rsidP="00B031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4346" w:rsidRDefault="00C84346" w:rsidP="00C8434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смена</w:t>
            </w:r>
          </w:p>
        </w:tc>
      </w:tr>
    </w:tbl>
    <w:p w:rsidR="00B031E7" w:rsidRPr="0063375D" w:rsidRDefault="00B031E7" w:rsidP="00861FCD">
      <w:pPr>
        <w:spacing w:before="30" w:after="30" w:line="240" w:lineRule="auto"/>
        <w:rPr>
          <w:rFonts w:eastAsia="Times New Roman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сохранности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фонда</w:t>
      </w:r>
      <w:r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>:</w:t>
      </w:r>
      <w:r w:rsidR="0025069F" w:rsidRPr="0063375D">
        <w:rPr>
          <w:rFonts w:eastAsia="Times New Roman" w:cs="Andalus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(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)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хранятся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отдельном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шкафу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D0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полугодии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провожу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книжного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классам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читательские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формуляры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своевременного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библиотеку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должниками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соответствующую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утраты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библиотечных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возмещают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</w:t>
      </w:r>
      <w:r w:rsidR="00861FCD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рейды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библиотекарем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президентом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735DD6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1E7" w:rsidRPr="0063375D" w:rsidRDefault="00B031E7" w:rsidP="00861FCD">
      <w:pPr>
        <w:spacing w:before="30" w:after="30" w:line="240" w:lineRule="auto"/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Анализируя</w:t>
      </w:r>
      <w:r w:rsidR="00116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="00861FCD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боту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школьной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библиотеки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861FCD"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 xml:space="preserve"> </w:t>
      </w:r>
      <w:r w:rsidR="00116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2018/2019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сделать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следующий</w:t>
      </w:r>
      <w:r w:rsidR="00DD0335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>:</w:t>
      </w:r>
    </w:p>
    <w:p w:rsidR="00B031E7" w:rsidRPr="0063375D" w:rsidRDefault="00B031E7" w:rsidP="00861FCD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оказывала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массовых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</w:t>
      </w:r>
      <w:r w:rsidR="00DD0335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Производился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стихов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;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оформлялись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книжные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</w:p>
    <w:p w:rsidR="00B031E7" w:rsidRPr="0063375D" w:rsidRDefault="00B031E7" w:rsidP="00861FCD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пропагандировала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Старалась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добиться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систематического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прививала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периодической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читательским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активом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</w:p>
    <w:p w:rsidR="00E071F5" w:rsidRDefault="00B031E7" w:rsidP="00861FC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годовым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FCD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61FCD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</w:t>
      </w:r>
      <w:r w:rsidR="00494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2018/2019 </w:t>
      </w:r>
    </w:p>
    <w:p w:rsidR="00B031E7" w:rsidRPr="0063375D" w:rsidRDefault="00B031E7" w:rsidP="00861FCD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AB4273" w:rsidRPr="0063375D" w:rsidRDefault="00B031E7" w:rsidP="00861FCD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273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273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273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273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AB4273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AB4273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</w:t>
      </w:r>
      <w:r w:rsidR="00AB4273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735DD6" w:rsidRPr="0063375D" w:rsidRDefault="00B031E7" w:rsidP="00AB4273">
      <w:pPr>
        <w:spacing w:before="30" w:after="30" w:line="240" w:lineRule="auto"/>
        <w:rPr>
          <w:rFonts w:eastAsia="Times New Roman" w:cs="Andalus"/>
          <w:b/>
          <w:bCs/>
          <w:color w:val="000000"/>
          <w:sz w:val="24"/>
          <w:szCs w:val="24"/>
          <w:lang w:eastAsia="ru-RU"/>
        </w:rPr>
      </w:pP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3375D">
        <w:rPr>
          <w:rFonts w:ascii="Andalus" w:eastAsia="Times New Roman" w:hAnsi="Andalus" w:cs="Andalus"/>
          <w:b/>
          <w:bCs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</w:t>
      </w:r>
      <w:r w:rsidR="00891190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которыми</w:t>
      </w:r>
      <w:r w:rsidR="00891190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стоит</w:t>
      </w:r>
      <w:r w:rsidR="00891190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работать</w:t>
      </w:r>
      <w:r w:rsidR="00891190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891190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следующем</w:t>
      </w:r>
      <w:r w:rsidR="00891190"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году</w:t>
      </w:r>
      <w:r w:rsidR="00735DD6" w:rsidRPr="0063375D">
        <w:rPr>
          <w:rFonts w:eastAsia="Times New Roman" w:cs="Andalus"/>
          <w:b/>
          <w:bCs/>
          <w:color w:val="000000"/>
          <w:sz w:val="24"/>
          <w:szCs w:val="24"/>
          <w:lang w:eastAsia="ru-RU"/>
        </w:rPr>
        <w:t>:</w:t>
      </w:r>
    </w:p>
    <w:p w:rsidR="00891190" w:rsidRPr="0063375D" w:rsidRDefault="00AB4273" w:rsidP="00AB4273">
      <w:pPr>
        <w:spacing w:before="30" w:after="30" w:line="240" w:lineRule="auto"/>
        <w:rPr>
          <w:rFonts w:eastAsia="Times New Roman" w:cs="Andalus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>1.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891190"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.                                                  </w:t>
      </w:r>
    </w:p>
    <w:p w:rsidR="00B031E7" w:rsidRPr="0063375D" w:rsidRDefault="00AB4273" w:rsidP="00AB4273">
      <w:pPr>
        <w:spacing w:before="30" w:after="30" w:line="240" w:lineRule="auto"/>
        <w:rPr>
          <w:rFonts w:eastAsia="Times New Roman" w:cs="Andalus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sz w:val="24"/>
          <w:szCs w:val="24"/>
          <w:lang w:eastAsia="ru-RU"/>
        </w:rPr>
        <w:t xml:space="preserve">   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2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читательскую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приобщения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E4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</w:t>
      </w:r>
      <w:r w:rsidR="00072AE4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031E7" w:rsidRPr="0063375D" w:rsidRDefault="00AB4273" w:rsidP="00861FCD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3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акцию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 «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книгу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».</w:t>
      </w:r>
    </w:p>
    <w:p w:rsidR="00B031E7" w:rsidRPr="0063375D" w:rsidRDefault="00AB4273" w:rsidP="00861FCD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4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повышением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пользователей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B031E7" w:rsidRPr="0063375D" w:rsidRDefault="00AB4273" w:rsidP="00861FCD">
      <w:pPr>
        <w:spacing w:before="30" w:after="30" w:line="240" w:lineRule="auto"/>
        <w:rPr>
          <w:rFonts w:ascii="Andalus" w:eastAsia="Times New Roman" w:hAnsi="Andalus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5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.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читателей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книгой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носителями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поиску</w:t>
      </w:r>
      <w:r w:rsidR="00B031E7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отбору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1E7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</w:t>
      </w:r>
      <w:r w:rsidR="00072AE4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рмацию</w:t>
      </w:r>
      <w:r w:rsidR="00072AE4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E071F5" w:rsidRDefault="00B031E7" w:rsidP="00AB4273">
      <w:pPr>
        <w:spacing w:before="30" w:after="30" w:line="240" w:lineRule="auto"/>
        <w:rPr>
          <w:rFonts w:eastAsia="Times New Roman" w:cs="Andalus"/>
          <w:color w:val="000000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6.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Обновить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тенды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вывески</w:t>
      </w:r>
      <w:r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активнее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рекламу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891190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72AE4" w:rsidRPr="0063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иблиотеки</w:t>
      </w:r>
      <w:r w:rsidR="00072AE4" w:rsidRPr="0063375D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.</w:t>
      </w:r>
    </w:p>
    <w:p w:rsidR="00AB4273" w:rsidRPr="0063375D" w:rsidRDefault="00AB4273" w:rsidP="00AB4273">
      <w:pPr>
        <w:spacing w:before="30" w:after="30" w:line="240" w:lineRule="auto"/>
        <w:rPr>
          <w:rFonts w:eastAsia="Times New Roman" w:cs="Andalus"/>
          <w:color w:val="000000" w:themeColor="text1"/>
          <w:sz w:val="24"/>
          <w:szCs w:val="24"/>
          <w:lang w:eastAsia="ru-RU"/>
        </w:rPr>
      </w:pPr>
      <w:r w:rsidRPr="0063375D">
        <w:rPr>
          <w:rFonts w:ascii="Andalus" w:eastAsia="Times New Roman" w:hAnsi="Andalus" w:cs="Andalus"/>
          <w:color w:val="000000" w:themeColor="text1"/>
          <w:sz w:val="24"/>
          <w:szCs w:val="24"/>
          <w:lang w:eastAsia="ru-RU"/>
        </w:rPr>
        <w:t>7.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</w:t>
      </w:r>
      <w:r w:rsidR="00891190"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работу</w:t>
      </w:r>
      <w:r w:rsidR="00891190"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</w:t>
      </w:r>
      <w:r w:rsidR="00891190"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повышением</w:t>
      </w:r>
      <w:r w:rsidR="00891190"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качества</w:t>
      </w:r>
      <w:r w:rsidR="00891190"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91190"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доступности</w:t>
      </w:r>
      <w:r w:rsidR="00891190"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</w:t>
      </w:r>
      <w:r w:rsidRPr="0063375D">
        <w:rPr>
          <w:rFonts w:ascii="Andalus" w:eastAsia="Times New Roman" w:hAnsi="Andalus" w:cs="Andalus"/>
          <w:color w:val="000000" w:themeColor="text1"/>
          <w:sz w:val="24"/>
          <w:szCs w:val="24"/>
          <w:lang w:eastAsia="ru-RU"/>
        </w:rPr>
        <w:t xml:space="preserve">,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качеством</w:t>
      </w:r>
      <w:r w:rsidR="00891190"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обслуживания</w:t>
      </w:r>
      <w:r w:rsidR="00891190"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пользователей</w:t>
      </w:r>
      <w:r w:rsidRPr="0063375D">
        <w:rPr>
          <w:rFonts w:ascii="Andalus" w:eastAsia="Times New Roman" w:hAnsi="Andalus" w:cs="Andalus"/>
          <w:color w:val="000000" w:themeColor="text1"/>
          <w:sz w:val="24"/>
          <w:szCs w:val="24"/>
          <w:lang w:eastAsia="ru-RU"/>
        </w:rPr>
        <w:t>.</w:t>
      </w:r>
    </w:p>
    <w:p w:rsidR="00735DD6" w:rsidRPr="0063375D" w:rsidRDefault="00735DD6" w:rsidP="00AB4273">
      <w:pPr>
        <w:spacing w:before="30" w:after="30" w:line="240" w:lineRule="auto"/>
        <w:rPr>
          <w:rFonts w:eastAsia="Times New Roman" w:cs="Andalus"/>
          <w:color w:val="000000" w:themeColor="text1"/>
          <w:sz w:val="24"/>
          <w:szCs w:val="24"/>
          <w:lang w:eastAsia="ru-RU"/>
        </w:rPr>
      </w:pPr>
    </w:p>
    <w:p w:rsidR="00735DD6" w:rsidRPr="0063375D" w:rsidRDefault="00735DD6" w:rsidP="00AB4273">
      <w:pPr>
        <w:spacing w:before="30" w:after="30" w:line="240" w:lineRule="auto"/>
        <w:rPr>
          <w:rFonts w:eastAsia="Times New Roman" w:cs="Andalus"/>
          <w:color w:val="000000" w:themeColor="text1"/>
          <w:sz w:val="24"/>
          <w:szCs w:val="24"/>
          <w:lang w:eastAsia="ru-RU"/>
        </w:rPr>
      </w:pPr>
    </w:p>
    <w:p w:rsidR="00735DD6" w:rsidRPr="00312B97" w:rsidRDefault="00735DD6" w:rsidP="00AB4273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Библиотекарь ________________/</w:t>
      </w:r>
      <w:r w:rsidR="00C84346" w:rsidRPr="00312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Катаева.</w:t>
      </w:r>
      <w:r w:rsidR="00050FD9" w:rsidRPr="00312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2DEC" w:rsidRPr="00312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84346" w:rsidRPr="00312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.У./</w:t>
      </w:r>
    </w:p>
    <w:p w:rsidR="00B031E7" w:rsidRPr="00312B97" w:rsidRDefault="00B031E7" w:rsidP="00861FCD">
      <w:pPr>
        <w:rPr>
          <w:rFonts w:ascii="Times New Roman" w:hAnsi="Times New Roman" w:cs="Times New Roman"/>
          <w:sz w:val="24"/>
          <w:szCs w:val="24"/>
        </w:rPr>
      </w:pPr>
    </w:p>
    <w:p w:rsidR="009A0771" w:rsidRPr="00312B97" w:rsidRDefault="009A0771">
      <w:pPr>
        <w:rPr>
          <w:rFonts w:ascii="Times New Roman" w:hAnsi="Times New Roman" w:cs="Times New Roman"/>
          <w:sz w:val="24"/>
        </w:rPr>
      </w:pPr>
    </w:p>
    <w:p w:rsidR="00893656" w:rsidRDefault="00893656">
      <w:pPr>
        <w:rPr>
          <w:rFonts w:cs="Andalus"/>
          <w:sz w:val="24"/>
        </w:rPr>
      </w:pPr>
    </w:p>
    <w:p w:rsidR="00893656" w:rsidRPr="00893656" w:rsidRDefault="00893656">
      <w:pPr>
        <w:rPr>
          <w:rFonts w:cs="Andalus"/>
          <w:sz w:val="24"/>
        </w:rPr>
      </w:pPr>
    </w:p>
    <w:p w:rsidR="009A0771" w:rsidRPr="00735DD6" w:rsidRDefault="009A0771">
      <w:pPr>
        <w:rPr>
          <w:rFonts w:ascii="Andalus" w:hAnsi="Andalus" w:cs="Andalus"/>
          <w:sz w:val="24"/>
        </w:rPr>
      </w:pPr>
      <w:bookmarkStart w:id="0" w:name="_GoBack"/>
      <w:bookmarkEnd w:id="0"/>
    </w:p>
    <w:sectPr w:rsidR="009A0771" w:rsidRPr="00735DD6" w:rsidSect="00F0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C9E06D9"/>
    <w:multiLevelType w:val="multilevel"/>
    <w:tmpl w:val="DC68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84BEA"/>
    <w:multiLevelType w:val="hybridMultilevel"/>
    <w:tmpl w:val="315AB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E59E0"/>
    <w:multiLevelType w:val="hybridMultilevel"/>
    <w:tmpl w:val="2034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3B88"/>
    <w:multiLevelType w:val="multilevel"/>
    <w:tmpl w:val="449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C9"/>
    <w:rsid w:val="00050FD9"/>
    <w:rsid w:val="00063AC9"/>
    <w:rsid w:val="00072AE4"/>
    <w:rsid w:val="00116A8E"/>
    <w:rsid w:val="00126BE1"/>
    <w:rsid w:val="001A5D49"/>
    <w:rsid w:val="0025069F"/>
    <w:rsid w:val="002A6D1D"/>
    <w:rsid w:val="002C5096"/>
    <w:rsid w:val="002D6550"/>
    <w:rsid w:val="00312B97"/>
    <w:rsid w:val="003630B1"/>
    <w:rsid w:val="00472245"/>
    <w:rsid w:val="00472BB5"/>
    <w:rsid w:val="00485962"/>
    <w:rsid w:val="00494FA5"/>
    <w:rsid w:val="004D163B"/>
    <w:rsid w:val="004F239E"/>
    <w:rsid w:val="00563709"/>
    <w:rsid w:val="00630987"/>
    <w:rsid w:val="0063375D"/>
    <w:rsid w:val="006540A3"/>
    <w:rsid w:val="006E4819"/>
    <w:rsid w:val="00732C9E"/>
    <w:rsid w:val="00735DD6"/>
    <w:rsid w:val="007700C0"/>
    <w:rsid w:val="007D00E2"/>
    <w:rsid w:val="007F1C0D"/>
    <w:rsid w:val="007F2584"/>
    <w:rsid w:val="00832DEC"/>
    <w:rsid w:val="00861FCD"/>
    <w:rsid w:val="00885886"/>
    <w:rsid w:val="00891190"/>
    <w:rsid w:val="00893656"/>
    <w:rsid w:val="008E3339"/>
    <w:rsid w:val="00913086"/>
    <w:rsid w:val="00964797"/>
    <w:rsid w:val="009A0771"/>
    <w:rsid w:val="009A2C99"/>
    <w:rsid w:val="009E6C6C"/>
    <w:rsid w:val="00A52CE5"/>
    <w:rsid w:val="00A55D65"/>
    <w:rsid w:val="00A57BC8"/>
    <w:rsid w:val="00A610A4"/>
    <w:rsid w:val="00AA01E4"/>
    <w:rsid w:val="00AB4273"/>
    <w:rsid w:val="00B031E7"/>
    <w:rsid w:val="00B15A55"/>
    <w:rsid w:val="00C04557"/>
    <w:rsid w:val="00C5578E"/>
    <w:rsid w:val="00C70D80"/>
    <w:rsid w:val="00C84346"/>
    <w:rsid w:val="00CD2DE7"/>
    <w:rsid w:val="00D33AC4"/>
    <w:rsid w:val="00D35D48"/>
    <w:rsid w:val="00D463B6"/>
    <w:rsid w:val="00DC4049"/>
    <w:rsid w:val="00DC4D07"/>
    <w:rsid w:val="00DC7997"/>
    <w:rsid w:val="00DD0335"/>
    <w:rsid w:val="00DF16AE"/>
    <w:rsid w:val="00E071F5"/>
    <w:rsid w:val="00E610F9"/>
    <w:rsid w:val="00E7432D"/>
    <w:rsid w:val="00F040A2"/>
    <w:rsid w:val="00F10212"/>
    <w:rsid w:val="00F220E9"/>
    <w:rsid w:val="00F658E2"/>
    <w:rsid w:val="00F723E5"/>
    <w:rsid w:val="00F819D6"/>
    <w:rsid w:val="00FB3892"/>
    <w:rsid w:val="00FB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0DF6E21-E09B-4F63-A00D-F508FB4B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031E7"/>
    <w:pPr>
      <w:spacing w:after="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031E7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4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42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4359">
                              <w:marLeft w:val="30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66C6-150E-461B-96AD-C544A504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школа</cp:lastModifiedBy>
  <cp:revision>23</cp:revision>
  <cp:lastPrinted>2013-07-27T07:58:00Z</cp:lastPrinted>
  <dcterms:created xsi:type="dcterms:W3CDTF">2013-06-03T06:16:00Z</dcterms:created>
  <dcterms:modified xsi:type="dcterms:W3CDTF">2019-10-31T07:28:00Z</dcterms:modified>
</cp:coreProperties>
</file>